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9" w:rsidRPr="002941F9" w:rsidRDefault="007831FB" w:rsidP="0029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941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Locazioni - canale concordato: tabella degli oneri accessori</w:t>
      </w:r>
    </w:p>
    <w:p w:rsidR="007831FB" w:rsidRPr="002941F9" w:rsidRDefault="002941F9" w:rsidP="00294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941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  <w:t>A</w:t>
      </w:r>
      <w:r w:rsidR="007831FB" w:rsidRPr="002941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  <w:t>llegato G</w:t>
      </w:r>
    </w:p>
    <w:p w:rsidR="007831FB" w:rsidRPr="007831FB" w:rsidRDefault="007831FB" w:rsidP="00783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TABELLA ONERI ACCESSORI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RIPARTIZIONE FRA LOCATORE E CONDUTTO</w:t>
      </w:r>
      <w:bookmarkStart w:id="0" w:name="_GoBack"/>
      <w:bookmarkEnd w:id="0"/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AMMINISTRAZIONE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Tassa occupazione suolo pubblico per passo carrabile C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Tassa occupazione suolo pubblico per lavori condominiali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ASCENSORE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e piccole riparazioni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manutenzione straordinaria degli impianti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Adeguamento alle nuove disposizioni di legge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Consumi energia elettrica per forza motrice e illuminazione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Ispezioni e collaudi C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AUTOCLAVE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sostituzione integrale dell’impianto o di componenti primari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(pompa, serbatoio, elemento rotante, avvolgimento elettrico ecc.)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Imposte e tasse di impianto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Forza motrice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Ricarico pressione del serbatoio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Ispezioni, collaudi e lettura contatori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IMPIANTI DI ILLUMINAZIONE, DI VIDEOCITOFONO E SPECIALI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sostituzione dell’impianto comune di illuminazione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dell’impianto comune di illuminazione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sostituzione degli impianti di suoneria e allarme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degli impianti di suoneria e allarme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Installazione e sostituzione dei citofoni e videocitofoni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dei citofoni e videocitofoni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sostituzione di impianti speciali di allarme, sicurezza e simili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di impianti speciali di allarme, sicurezza e simili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IMPIANTI DI RISCALDAMENTO, CONDIZIONAMENTO, PRODUZIONE ACQUA CALDA, ADDOLCIMENTO ACQUA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sostituzione degli impianti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Adeguamento degli impianti a leggi e regolamenti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degli impianti, compreso il rivestimento refrattario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Pulizia annuale degli impianti e dei filtri e messa a riposo stagionale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Lettura dei contatori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Acquisto combustibile, consumi di forza motrice, energia elettrica e acqua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IMPIANTI SPORTIVI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manutenzione straordinaria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Addetti (bagnini, pulitori, manutentori ordinari ecc.)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Consumo di acqua per pulizia e depurazione; acquisto di materiale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manutenzione ordinaria (es.: terra rossa)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IMPIANTO ANTINCENDIO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sostituzione dell’impianto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Acquisti degli estintori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Ricarica degli estintori, ispezioni e collaudi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IMPIANTO TELEVISIVO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Installazione, sostituzione o potenziamento dell’impianto televisivo centralizzato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dell’impianto televisivo centralizzato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PARTI COMUNI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Sostituzione di grondaie, sifoni e colonne di scarico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Manutenzione ordinaria grondaie, sifoni e colonne di scarico C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straordinaria di tetti e lastrici solari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dei tetti e dei lastrici solari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straordinaria della rete di fognatura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Manutenzione ordinaria della rete di fognatura, compresa la </w:t>
      </w:r>
      <w:proofErr w:type="spellStart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disotturazione</w:t>
      </w:r>
      <w:proofErr w:type="spellEnd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dei condotti e pozzetti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Sostituzione di marmi, corrimano, ringhiere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di pareti, corrimano, ringhiere di scale e locali comuni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Consumo di acqua ed energia elettrica per le parti comuni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e sostituzione di serrature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delle aree verdi, compresa la riparazione degli attrezzi utilizzati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Installazione di attrezzature quali caselle postali, cartelli segnalatori, bidoni,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armadietti per contatori, zerbini, tappeti, guide e altro materiale di arredo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di attrezzature quali caselle postali, cartelli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segnalatori, bidoni, armadietti per contatori, zerbini, tappeti, guide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altro materiale di arredo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PARTI INTERNE ALL’APPARTAMENTO LOCATO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Sostituzione integrale di pavimenti e rivestimenti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di pavimenti e rivestimenti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di infissi e serrande, degli impianti di riscaldamento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e sanitario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Rifacimento di chiavi e serrature C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Tinteggiatura di pareti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Sostituzione di vetri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di apparecchi e condutture di elettricità e del cavo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e dell’impianto citofonico e videocitofonico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Verniciatura di opere in legno e metallo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straordinaria dell’impianto di riscaldamento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PORTIERATO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economico del portiere e del sostituto, compresi contributi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previdenziali e assicurativi, accantonamento liquidazione, tredicesima,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premi, ferie e indennità varie, anche locali, come da </w:t>
      </w:r>
      <w:proofErr w:type="spellStart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c.c.n.l.</w:t>
      </w:r>
      <w:proofErr w:type="spellEnd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L10% C90%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Materiale per le pulizie C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Indennità sostitutiva alloggio portiere prevista nel </w:t>
      </w:r>
      <w:proofErr w:type="spellStart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c.c.n.l.</w:t>
      </w:r>
      <w:proofErr w:type="spellEnd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L10% C90%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Manutenzione ordinaria della guardiola L10% C90%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Manutenzione straordinaria della guardiola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PULIZIA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Spese per l’assunzione dell’addetto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Trattamento economico dell’addetto, compresi contributi previdenziali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e assicurativi, accantonamento liquidazione, tredicesima, premi,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ferie e indennità varie, anche locali, come da </w:t>
      </w:r>
      <w:proofErr w:type="spellStart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c.c.n.l.</w:t>
      </w:r>
      <w:proofErr w:type="spellEnd"/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Spese per il conferimento dell’appalto a ditta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Spese per le pulizie appaltate a ditta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Materiale per le pulizie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Acquisto e sostituzione macchinari per la pulizia L 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ordinaria dei macchinari per la pulizia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Derattizzazione e disinfestazione dei locali legati alla raccolta delle immondizie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Disinfestazione di bidoni e contenitori di rifiuti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Tassa rifiuti o tariffa sostitutiva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Acquisto di bidoni, trespoli e contenitori L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Sacchi per la preraccolta dei rifiuti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SGOMBERO NEVE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Spese relative al servizio, compresi i materiali d’uso C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LEGENDA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L = locatore</w:t>
      </w:r>
    </w:p>
    <w:p w:rsidR="007831FB" w:rsidRPr="007831FB" w:rsidRDefault="007831FB" w:rsidP="0078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1FB">
        <w:rPr>
          <w:rFonts w:ascii="Times New Roman" w:eastAsia="Times New Roman" w:hAnsi="Times New Roman" w:cs="Times New Roman"/>
          <w:sz w:val="24"/>
          <w:szCs w:val="24"/>
          <w:lang w:eastAsia="it-IT"/>
        </w:rPr>
        <w:t>C = conduttore</w:t>
      </w:r>
    </w:p>
    <w:p w:rsidR="00A81378" w:rsidRDefault="002941F9"/>
    <w:sectPr w:rsidR="00A81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FB"/>
    <w:rsid w:val="002146FB"/>
    <w:rsid w:val="002941F9"/>
    <w:rsid w:val="003339A2"/>
    <w:rsid w:val="00442565"/>
    <w:rsid w:val="00740D60"/>
    <w:rsid w:val="007831FB"/>
    <w:rsid w:val="00804D80"/>
    <w:rsid w:val="00947B89"/>
    <w:rsid w:val="00E44408"/>
    <w:rsid w:val="00ED7138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31F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31F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9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54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4530</Characters>
  <Application>Microsoft Office Word</Application>
  <DocSecurity>0</DocSecurity>
  <Lines>37</Lines>
  <Paragraphs>10</Paragraphs>
  <ScaleCrop>false</ScaleCrop>
  <Company>SACE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Galano</dc:creator>
  <cp:lastModifiedBy>Andrea Galano</cp:lastModifiedBy>
  <cp:revision>3</cp:revision>
  <dcterms:created xsi:type="dcterms:W3CDTF">2014-01-20T08:17:00Z</dcterms:created>
  <dcterms:modified xsi:type="dcterms:W3CDTF">2014-03-17T16:49:00Z</dcterms:modified>
</cp:coreProperties>
</file>