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A2" w:rsidRPr="003E50A2" w:rsidRDefault="00C316B4" w:rsidP="003E50A2">
      <w:pPr>
        <w:spacing w:before="100" w:beforeAutospacing="1" w:after="100" w:afterAutospacing="1" w:line="240" w:lineRule="auto"/>
        <w:jc w:val="center"/>
        <w:rPr>
          <w:rFonts w:ascii="Times New Roman" w:eastAsia="Times New Roman" w:hAnsi="Times New Roman" w:cs="Times New Roman"/>
          <w:b/>
          <w:bCs/>
          <w:i/>
          <w:iCs/>
          <w:sz w:val="24"/>
          <w:szCs w:val="24"/>
          <w:lang w:eastAsia="it-IT"/>
        </w:rPr>
      </w:pPr>
      <w:r w:rsidRPr="003E50A2">
        <w:rPr>
          <w:rFonts w:ascii="Times New Roman" w:eastAsia="Times New Roman" w:hAnsi="Times New Roman" w:cs="Times New Roman"/>
          <w:b/>
          <w:bCs/>
          <w:sz w:val="24"/>
          <w:szCs w:val="24"/>
          <w:lang w:eastAsia="it-IT"/>
        </w:rPr>
        <w:t>Locazione abitativa agevolata e grandi proprietà: modello di contratto</w:t>
      </w:r>
      <w:r w:rsidR="003E50A2" w:rsidRPr="003E50A2">
        <w:rPr>
          <w:rFonts w:ascii="Times New Roman" w:eastAsia="Times New Roman" w:hAnsi="Times New Roman" w:cs="Times New Roman"/>
          <w:b/>
          <w:bCs/>
          <w:i/>
          <w:iCs/>
          <w:sz w:val="24"/>
          <w:szCs w:val="24"/>
          <w:lang w:eastAsia="it-IT"/>
        </w:rPr>
        <w:t xml:space="preserve"> </w:t>
      </w:r>
      <w:r w:rsidR="003E50A2">
        <w:rPr>
          <w:rFonts w:ascii="Times New Roman" w:eastAsia="Times New Roman" w:hAnsi="Times New Roman" w:cs="Times New Roman"/>
          <w:b/>
          <w:bCs/>
          <w:i/>
          <w:iCs/>
          <w:sz w:val="24"/>
          <w:szCs w:val="24"/>
          <w:lang w:eastAsia="it-IT"/>
        </w:rPr>
        <w:br/>
      </w:r>
      <w:bookmarkStart w:id="0" w:name="_GoBack"/>
      <w:bookmarkEnd w:id="0"/>
      <w:r w:rsidR="003E50A2" w:rsidRPr="003E50A2">
        <w:rPr>
          <w:rFonts w:ascii="Times New Roman" w:eastAsia="Times New Roman" w:hAnsi="Times New Roman" w:cs="Times New Roman"/>
          <w:bCs/>
          <w:i/>
          <w:iCs/>
          <w:sz w:val="24"/>
          <w:szCs w:val="24"/>
          <w:lang w:eastAsia="it-IT"/>
        </w:rPr>
        <w:t>Allegato B</w:t>
      </w:r>
    </w:p>
    <w:p w:rsidR="00C316B4" w:rsidRPr="003E50A2" w:rsidRDefault="00C316B4" w:rsidP="003E50A2">
      <w:pPr>
        <w:spacing w:before="100" w:beforeAutospacing="1" w:after="100" w:afterAutospacing="1" w:line="240" w:lineRule="auto"/>
        <w:jc w:val="center"/>
        <w:rPr>
          <w:rFonts w:ascii="Times New Roman" w:eastAsia="Times New Roman" w:hAnsi="Times New Roman" w:cs="Times New Roman"/>
          <w:b/>
          <w:bCs/>
          <w:sz w:val="24"/>
          <w:szCs w:val="24"/>
          <w:lang w:eastAsia="it-IT"/>
        </w:rPr>
      </w:pPr>
    </w:p>
    <w:p w:rsidR="00C316B4" w:rsidRPr="00C316B4" w:rsidRDefault="00C316B4" w:rsidP="00C316B4">
      <w:pPr>
        <w:spacing w:after="240"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br/>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 xml:space="preserve">LOCAZIONE ABITATIVA AGEVOLATA </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i/>
          <w:iCs/>
          <w:sz w:val="24"/>
          <w:szCs w:val="24"/>
          <w:lang w:eastAsia="it-IT"/>
        </w:rPr>
        <w:t>TIPO DI CONTRATTO</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(Legge 9 dicembre 1998, n. 431, articolo 2, comma 3)</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Il/La sig./</w:t>
      </w:r>
      <w:proofErr w:type="spellStart"/>
      <w:r w:rsidRPr="00C316B4">
        <w:rPr>
          <w:rFonts w:ascii="Times New Roman" w:eastAsia="Times New Roman" w:hAnsi="Times New Roman" w:cs="Times New Roman"/>
          <w:sz w:val="24"/>
          <w:szCs w:val="24"/>
          <w:lang w:eastAsia="it-IT"/>
        </w:rPr>
        <w:t>soc</w:t>
      </w:r>
      <w:proofErr w:type="spellEnd"/>
      <w:r w:rsidRPr="00C316B4">
        <w:rPr>
          <w:rFonts w:ascii="Times New Roman" w:eastAsia="Times New Roman" w:hAnsi="Times New Roman" w:cs="Times New Roman"/>
          <w:sz w:val="24"/>
          <w:szCs w:val="24"/>
          <w:lang w:eastAsia="it-IT"/>
        </w:rPr>
        <w:t xml:space="preserve">. (1)… … … … … … … … … … … … … … … … … … … … … … … … … … … … … di seguito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denominata LOCATRICE, (assistita da (2) … … … ...… … … … … … … … … … … … … in persona di … … … … … … … … … … ) concede in locazione al/ alla sig. (1)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di seguito denominato/a CONDUTTORE, identificato mediante (3)…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(assistito da (2) … … … … … … … … … … .in persona di … … … … … … … … … … … … … … … … ), che accetta, per sé e suoi aventi causa, l'unità immobiliare posta in … … … … … … … … … … … … via … … … … … … … … … … n… … .piano </w:t>
      </w:r>
      <w:r w:rsidRPr="00C316B4">
        <w:rPr>
          <w:rFonts w:ascii="Times New Roman" w:eastAsia="Times New Roman" w:hAnsi="Times New Roman" w:cs="Times New Roman"/>
          <w:sz w:val="24"/>
          <w:szCs w:val="24"/>
          <w:lang w:eastAsia="it-IT"/>
        </w:rPr>
        <w:softHyphen/>
        <w:t xml:space="preserve">… ….. scala … … .. </w:t>
      </w:r>
      <w:proofErr w:type="spellStart"/>
      <w:r w:rsidRPr="00C316B4">
        <w:rPr>
          <w:rFonts w:ascii="Times New Roman" w:eastAsia="Times New Roman" w:hAnsi="Times New Roman" w:cs="Times New Roman"/>
          <w:sz w:val="24"/>
          <w:szCs w:val="24"/>
          <w:lang w:eastAsia="it-IT"/>
        </w:rPr>
        <w:t>int</w:t>
      </w:r>
      <w:proofErr w:type="spellEnd"/>
      <w:r w:rsidRPr="00C316B4">
        <w:rPr>
          <w:rFonts w:ascii="Times New Roman" w:eastAsia="Times New Roman" w:hAnsi="Times New Roman" w:cs="Times New Roman"/>
          <w:sz w:val="24"/>
          <w:szCs w:val="24"/>
          <w:lang w:eastAsia="it-IT"/>
        </w:rPr>
        <w:t>. … … .. composta di n. … … … … vani, oltre cucina e servizi, e dotata altresì dei seguenti elementi accessori (indicare quali: solaio, cantina, autorimessa singola, posto macchina in comune o meno, ecc. ) … … … … … … … … … … … … … … … … … … … … … … … … … … … … … … … … … … … … … … … … … … … … … … … … … … …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non ammobiliata / ammobiliata (4) come da elenco a parte sottoscritto dalle parti.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TABELLE MILLESIMALI: proprietà … … … … … … … … riscaldamento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acqua … … … … … … … altre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COMUNICAZIONE ex articolo 8, 3° comma, del decreto-legge 11 luglio 1992, n. 333 convertito dalla legge 8 agosto 1992, n. 359: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lastRenderedPageBreak/>
        <w:t>a) estremi catastali identificativi dell'unità immobiliare:…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b) codice fiscale della LOCATRICE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documentazione amministrativa e tecnica sicurezza impianti: … … … … … … … … … … … …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certificato di collaudo e certificazione energetica: … … … … … … … … … … …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RIFERIMENTI SPECIFICI ALLE CARATTERISTICHE DEL FABBRICATO E/O DELL’UNITA’IMMOBILIARE: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 … … … … … … … … … … …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La locazione è destinata ad uso esclusivo di abitazione del CONDUTTORE e dei suoi familiari conviventi che attualmente sono: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 … … … … … … … … … … …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conduttore si impegna a comunicare alla locatrice ogni successiva variazione della composizione del nucleo familiare sopra indicato.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La locazione è regolata dalle pattuizioni seguenti.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(Durata)</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Il contratto è stipulato per la durata di anni .… … … .… … … (5), dal ..… … … … .… … al .… … … … … … … … . e alla prima scadenza, ove le parti non concordino sul rinnovo del medesimo, e senza che sia necessaria disdetta per finita locazione, il contratto è prorogato di diritto di due anni, fatta salva la facoltà di disdetta da parte della LOCATRICE che intenda adibire l’immobile agli usi o effettuare sullo stesso le opere di cui all’articolo 3 della legge n. 431/98, ovvero vendere l’immobile alle condizioni e con le modalità di cui al citato articolo 3. Alla scadenza del periodo di proroga biennale ciascuna parte ha diritto di attivare la procedura per il rinnovo a nuove condizioni o per la rinuncia al rinnovo del contratto, comunicando la propria intenzione con lettera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lastRenderedPageBreak/>
        <w:t xml:space="preserve">raccomandata da inviare all'altra parte almeno sei mesi prima della scadenza. In mancanza della comunicazione il contratto è rinnovato tacitamente alle stesse condizioni.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Nel caso in cui la LOCATRICE abbia riacquistato la disponibilità dell’unità immobiliare alla prima scadenza e non l'adibisca, nel termine di dodici mesi dalla data in cui ha riacquistato tale disponibilità, agli usi per i quali ha esercitato la facoltà di disdetta, il CONDUTTORE ha diritto al ripristino del rapporto di locazione alle medesime condizioni di cui al contratto disdettato o, in alternativa, ad un risarcimento pari a trentasei mensilità dell’ultimo canone di locazione corrisposto.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2</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(Canone)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C316B4">
        <w:rPr>
          <w:rFonts w:ascii="Times New Roman" w:eastAsia="Times New Roman" w:hAnsi="Times New Roman" w:cs="Times New Roman"/>
          <w:b/>
          <w:bCs/>
          <w:sz w:val="24"/>
          <w:szCs w:val="24"/>
          <w:lang w:eastAsia="it-IT"/>
        </w:rPr>
        <w:t>A.</w:t>
      </w:r>
      <w:r w:rsidRPr="00C316B4">
        <w:rPr>
          <w:rFonts w:ascii="Times New Roman" w:eastAsia="Times New Roman" w:hAnsi="Times New Roman" w:cs="Times New Roman"/>
          <w:sz w:val="24"/>
          <w:szCs w:val="24"/>
          <w:lang w:eastAsia="it-IT"/>
        </w:rPr>
        <w:t>Il</w:t>
      </w:r>
      <w:proofErr w:type="spellEnd"/>
      <w:r w:rsidRPr="00C316B4">
        <w:rPr>
          <w:rFonts w:ascii="Times New Roman" w:eastAsia="Times New Roman" w:hAnsi="Times New Roman" w:cs="Times New Roman"/>
          <w:sz w:val="24"/>
          <w:szCs w:val="24"/>
          <w:lang w:eastAsia="it-IT"/>
        </w:rPr>
        <w:t xml:space="preserve"> canone annuo di locazione è convenuto in euro … … … … … … … … … … … .. , importo che il CONDUTTORE si obbliga a corrispondere nel domicilio della LOCATRICE ovvero a mezzo di bonifico bancario, ovvero… … … … .… … … … … ..</w:t>
      </w:r>
      <w:r w:rsidRPr="00C316B4">
        <w:rPr>
          <w:rFonts w:ascii="Times New Roman" w:eastAsia="Times New Roman" w:hAnsi="Times New Roman" w:cs="Times New Roman"/>
          <w:b/>
          <w:bCs/>
          <w:sz w:val="24"/>
          <w:szCs w:val="24"/>
          <w:lang w:eastAsia="it-IT"/>
        </w:rPr>
        <w:t xml:space="preserve">, </w:t>
      </w:r>
      <w:r w:rsidRPr="00C316B4">
        <w:rPr>
          <w:rFonts w:ascii="Times New Roman" w:eastAsia="Times New Roman" w:hAnsi="Times New Roman" w:cs="Times New Roman"/>
          <w:sz w:val="24"/>
          <w:szCs w:val="24"/>
          <w:lang w:eastAsia="it-IT"/>
        </w:rPr>
        <w:t>in n. … … … … … … rate eguali anticipate di euro … … … … ciascuna, alle seguenti date: … … … … … … … … … … … … … … … ..… … … ..… … (4)</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Le parti si danno reciprocamente atto che il canone è determinato fra i valori minimi e massimi risultanti dall’Accordo territoriale stipulato tra organizzazioni maggiormente rappresentative della proprietà e dei conduttori relativo al Comune di … … … … … … … … … … … .. ,depositato presso detto Comune il … … … … … … … , </w:t>
      </w:r>
      <w:proofErr w:type="spellStart"/>
      <w:r w:rsidRPr="00C316B4">
        <w:rPr>
          <w:rFonts w:ascii="Times New Roman" w:eastAsia="Times New Roman" w:hAnsi="Times New Roman" w:cs="Times New Roman"/>
          <w:sz w:val="24"/>
          <w:szCs w:val="24"/>
          <w:lang w:eastAsia="it-IT"/>
        </w:rPr>
        <w:t>prot</w:t>
      </w:r>
      <w:proofErr w:type="spellEnd"/>
      <w:r w:rsidRPr="00C316B4">
        <w:rPr>
          <w:rFonts w:ascii="Times New Roman" w:eastAsia="Times New Roman" w:hAnsi="Times New Roman" w:cs="Times New Roman"/>
          <w:sz w:val="24"/>
          <w:szCs w:val="24"/>
          <w:lang w:eastAsia="it-IT"/>
        </w:rPr>
        <w:t>. … … … … , ed inoltre che detto canone è conforme a quanto stabilito dall’Accordo integrativo stipulato in … … … … … … … … … … . il … … … … … … .. tra la LOCATRICE e le organizzazioni sindacali della proprietà edilizia e dei conduttori … … … … … … … … … … … … … … … … … … … … … … . del Comune di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Nel caso in cui nel predetto Accordo territoriale e/o integrativo sia previsto, il canone è aggiornato annualmente nella misura contrattata del … … … … … … … … , che comunque non può superare il 75% della variazione Istat.</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C316B4">
        <w:rPr>
          <w:rFonts w:ascii="Times New Roman" w:eastAsia="Times New Roman" w:hAnsi="Times New Roman" w:cs="Times New Roman"/>
          <w:b/>
          <w:bCs/>
          <w:sz w:val="24"/>
          <w:szCs w:val="24"/>
          <w:lang w:eastAsia="it-IT"/>
        </w:rPr>
        <w:t>B.</w:t>
      </w:r>
      <w:r w:rsidRPr="00C316B4">
        <w:rPr>
          <w:rFonts w:ascii="Times New Roman" w:eastAsia="Times New Roman" w:hAnsi="Times New Roman" w:cs="Times New Roman"/>
          <w:sz w:val="24"/>
          <w:szCs w:val="24"/>
          <w:lang w:eastAsia="it-IT"/>
        </w:rPr>
        <w:t>Il</w:t>
      </w:r>
      <w:proofErr w:type="spellEnd"/>
      <w:r w:rsidRPr="00C316B4">
        <w:rPr>
          <w:rFonts w:ascii="Times New Roman" w:eastAsia="Times New Roman" w:hAnsi="Times New Roman" w:cs="Times New Roman"/>
          <w:sz w:val="24"/>
          <w:szCs w:val="24"/>
          <w:lang w:eastAsia="it-IT"/>
        </w:rPr>
        <w:t xml:space="preserve"> canone annuo di locazione, secondo quanto stabilito dal decreto di cui all'articolo 4, comma 3, della legge n. 431/1998, è convenuto in euro … … … … … … … … … ., importo che il CONDUTTORE si obbliga a corrispondere nel domicilio della LOCATRICE ovvero a mezzo di bonifico bancario, ovvero… … … … … … … … … … , in n. … … … rate eguali anticipate di euro … … … … … .… … … … …ciascuna, alle seguenti date: … … … … … … … … … … … … … … … … … (4)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Nel caso in cui nel predetto decreto sia previsto, il canone è aggiornato annualmente nella misura contrattata del … … … … … … .., che comunque non può superare il 75% della variazione Istat.</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(6)</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3</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(Deposito cauzionale)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A garanzia delle obbligazioni tutte che assume col presente contratto, il conduttore versa/non versa (4) alla LOCATRICE (che con la firma del contratto ne rilascia, in caso, quietanza) una somma di euro … … … … … … … … … … … … .. pari a … … … … … … . mensilità del canone, non imputabile in conto canoni e produttiva - salvo che la durata contrattuale minima non sia superiore ad anni quattro, ferma la proroga del contratto per anni due - di interessi legali, riconosciuti al conduttore al termine di ogni anno di locazione. Il deposito cauzionale come sopra costituito viene reso al termine della locazione, previa verifica sia dello stato dell'unità immobiliare sia dell'osservanza di ogni obbligazione contrattuale.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Altre forme di garanzia : … …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 … … … … … … … … … … … … … … … … … … … … … … … … … … … … … … … … … … … … … … … … … … … … .. (4)</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4</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(Q</w:t>
      </w:r>
      <w:r w:rsidRPr="00C316B4">
        <w:rPr>
          <w:rFonts w:ascii="Times New Roman" w:eastAsia="Times New Roman" w:hAnsi="Times New Roman" w:cs="Times New Roman"/>
          <w:i/>
          <w:iCs/>
          <w:sz w:val="24"/>
          <w:szCs w:val="24"/>
          <w:lang w:eastAsia="it-IT"/>
        </w:rPr>
        <w:t>uote di ripartizione di spese ed oneri)</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La LOCATRICE dichiara che la quota di partecipazione dell'unità immobiliare locata e delle relative pertinenze al godimento delle parti e dei servizi comuni è determinata nelle misure di seguito riportate, che il CONDUTTORE approva ed espressamente accetta, in particolare per quanto concerne il riparto delle relative spese:</w:t>
      </w:r>
    </w:p>
    <w:tbl>
      <w:tblPr>
        <w:tblW w:w="0" w:type="auto"/>
        <w:tblCellSpacing w:w="0" w:type="dxa"/>
        <w:tblCellMar>
          <w:left w:w="0" w:type="dxa"/>
          <w:right w:w="0" w:type="dxa"/>
        </w:tblCellMar>
        <w:tblLook w:val="04A0" w:firstRow="1" w:lastRow="0" w:firstColumn="1" w:lastColumn="0" w:noHBand="0" w:noVBand="1"/>
      </w:tblPr>
      <w:tblGrid>
        <w:gridCol w:w="5320"/>
        <w:gridCol w:w="6"/>
      </w:tblGrid>
      <w:tr w:rsidR="00C316B4" w:rsidRPr="00C316B4" w:rsidTr="00C316B4">
        <w:trPr>
          <w:tblCellSpacing w:w="0" w:type="dxa"/>
        </w:trPr>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a) spese generali … … … … … … … … … … … .</w:t>
            </w:r>
          </w:p>
        </w:tc>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tc>
      </w:tr>
      <w:tr w:rsidR="00C316B4" w:rsidRPr="00C316B4" w:rsidTr="00C316B4">
        <w:trPr>
          <w:tblCellSpacing w:w="0" w:type="dxa"/>
        </w:trPr>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b) spese ascensore … … … … … … … … … … .</w:t>
            </w:r>
          </w:p>
        </w:tc>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tc>
      </w:tr>
      <w:tr w:rsidR="00C316B4" w:rsidRPr="00C316B4" w:rsidTr="00C316B4">
        <w:trPr>
          <w:tblCellSpacing w:w="0" w:type="dxa"/>
        </w:trPr>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c) spese riscaldamento … … … … … … … … ...</w:t>
            </w:r>
          </w:p>
        </w:tc>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tc>
      </w:tr>
      <w:tr w:rsidR="00C316B4" w:rsidRPr="00C316B4" w:rsidTr="00C316B4">
        <w:trPr>
          <w:tblCellSpacing w:w="0" w:type="dxa"/>
        </w:trPr>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d) spese condizionamento … … … … … … … .</w:t>
            </w:r>
          </w:p>
        </w:tc>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tc>
      </w:tr>
      <w:tr w:rsidR="00C316B4" w:rsidRPr="00C316B4" w:rsidTr="00C316B4">
        <w:trPr>
          <w:tblCellSpacing w:w="0" w:type="dxa"/>
        </w:trPr>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e)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f)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g) … … … … … … … … … … … … … … … … … </w:t>
            </w:r>
          </w:p>
        </w:tc>
        <w:tc>
          <w:tcPr>
            <w:tcW w:w="0" w:type="auto"/>
            <w:hideMark/>
          </w:tcPr>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lastRenderedPageBreak/>
        <w:t xml:space="preserve">La LOCATRICE, esclusivamente in caso di interventi edilizi autorizzati o di variazioni catastali o di mutamento nel regime di utilizzazione delle unità immobiliari o di interventi comportanti modifiche agli impianti, si riserva il diritto di adeguare le quote di ripartizione delle spese predette, dandone comunicazione tempestiva e motivata al CONDUTTORE. Le nuove quote, così determinate, vengono applicate a decorrere dall'esercizio successivo a quello della variazione intervenuta. In caso di disaccordo con quanto stabilito dalla LOCATRICE, il CONDUTTORE può adire la Commissione di conciliazione di cui all’articolo 6 del decreto emanato dal Ministro delle infrastrutture e dei trasporti di concerto con il Ministro dell’economia e delle finanze ai sensi dell’articolo 4, comma 2, della legge 431/98, e costituita con le modalità indicate all’articolo 20 del presente contratto.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5</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(Spese ed oneri a carico del conduttore)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Sono a carico del CONDUTTORE, per le quote di competenza esposte all’articolo 4, le spese che in base alla Tabella oneri accessori, allegato G al decreto emanato dal Ministro delle infrastrutture e dei trasporti di concerto con il Ministro dell’economia e delle finanze ai sensi dell’articolo 4, comma 2 della legge n. 431/98 - e di cui il presente contratto costituisce l’allegato B - risultano a carico dello stesso. Di tale Tabella la LOCATRICE e il CONDUTTORE dichiarano di aver avuto piena conoscenza.</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pagamento degli oneri anzidetti deve avvenire - in sede di consuntivo - entro sessanta giorni dalla richiesta. Prima di effettuare il pagamento, il CONDUTTORE ha diritto di ottenere l'indicazione specifica delle spese anzidette e dei criteri di ripartizione. Ha inoltre diritto di prendere visione - anche tramite organizzazioni sindacali - presso la LOCATRICE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consuntivo dell'anno precedente.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6</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(Riscaldamento, raffrescamento, condizionamento)</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Sono interamente a carico del CONDUTTORE i costi sostenuti dalla LOCATRICE per la fornitura dei servizi di riscaldamento/raffrescamento/condizionamento dei quali l'immobile risulti dotato, secondo quanto previsto dalla Tabella di cui all’articolo precedente. Il CONDUTTORE è tenuto al rimborso di tali costi, per la quota di sua competenza di cui all’articolo 4.</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Il CONDUTTORE è tenuto a corrispondere, a titolo di acconto, alla LOCATRICE, per le spese che quest'ultima sosterrà per tali servizi, una somma minima pari a quella risultante dal consuntivo </w:t>
      </w:r>
      <w:r w:rsidRPr="00C316B4">
        <w:rPr>
          <w:rFonts w:ascii="Times New Roman" w:eastAsia="Times New Roman" w:hAnsi="Times New Roman" w:cs="Times New Roman"/>
          <w:sz w:val="24"/>
          <w:szCs w:val="24"/>
          <w:lang w:eastAsia="it-IT"/>
        </w:rPr>
        <w:lastRenderedPageBreak/>
        <w:t>precedente. E' in facoltà della LOCATRICE richiedere, a titolo di acconto, un maggior importo in funzione di documentate variazioni intervenute nel costo dei servizi, salvo conguaglio, che deve essere versato entro sessanta giorni dalla richiesta della LOCATRICE, fermo quanto previsto al riguardo dall'articolo 9 della legge n. 392/78. Resta altresì salvo quanto previsto dall'articolo 10 di detta legge.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Per la prima annualità, a titolo di acconto, tale somma da versare è di euro … … … … … … ….. , da corrispondere in … … … … .rate alle seguenti scadenze: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al … … … … … … … .euro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al … … … … … … … .euro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al … … … … … … … .euro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al … … … … … … … euro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salvo conguaglio. (7)</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7</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(Imposte, tasse, spese di contratto)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Tutte le spese di bollo, di quietanza, di esazione canoni, sono a carico del CONDUTTORE.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La LOCATRICE provvede alla registrazione del contratto, dandone notizia al CONDUTTORE. Questi corrisponde la quota di sua spettanza, pari alla metà.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Le parti possono delegare alla registrazione del contratto una delle organizzazioni sindacali che abbia prestato assistenza ai fini della stipula del contratto medesimo.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8</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(Pagamento)</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Il CONDUTTORE si impegna ad effettuare il pagamento degli importi dovuti ai sensi di quanto previsto agli articoli 4 e 5, il primo giorno del mese/trimestre (4) di competenza, secondo le modalità stabilite dalla LOCATRICE. Per quanto concerne i conguagli delle spese previste dagli articoli 4 e 5 si rinvia a quanto ivi previsto. Il mancato o ritardato pagamento totale o parziale del canone o delle altre spese sopraddette, trascorsi i termini di cui all'articolo 5 della legge n. 392/78, </w:t>
      </w:r>
      <w:r w:rsidRPr="00C316B4">
        <w:rPr>
          <w:rFonts w:ascii="Times New Roman" w:eastAsia="Times New Roman" w:hAnsi="Times New Roman" w:cs="Times New Roman"/>
          <w:sz w:val="24"/>
          <w:szCs w:val="24"/>
          <w:lang w:eastAsia="it-IT"/>
        </w:rPr>
        <w:lastRenderedPageBreak/>
        <w:t xml:space="preserve">dà diritto alla LOCATRICE di chiedere la risoluzione del contratto, come per legge, oltre al risarcimento degli eventuali danni.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In caso di ritardato pagamento del canone e di quant'altro dovuto, il CONDUTTORE è tenuto a corrispondere gli interessi moratori, da calcolarsi ad un tasso pari a quello d'interesse legale. Rimane comunque salvo il diritto della LOCATRICE alla risoluzione del contratto, col conseguente risarcimento di ogni maggiore danno dalla medesima subìto.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pagamento non può venire ritardato o sospeso dal CONDUTTORE per alcuna ragione o motivo, salvo restando il separato esercizio delle proprie eventuali ragioni.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Resta salvo quanto disposto dall'articolo 55 della legge n. 392/78.</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9</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(Risoluzione e prelazione)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Qualora dovesse intervenire una causa che possa dar diritto al CONDUTTORE di ottenere la risoluzione del contratto per inidoneità sopravvenuta della cosa locata a servire all'uso convenuto, che non sia imputabile né al CONDUTTORE né alla LOCATRICE, la LOCATRICE è tenuta a restituire solo la parte di corrispettivo anticipatole proporzionale al periodo di mancato godimento da parte del CONDUTTORE, escluso ogni altro compenso e qualsiasi risarcimento di danni e previa riconsegna della cosa locata.</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CONDUTTORE ha facoltà di recedere per gravi motivi dal contratto, previo avviso da recapitare mediante lettera raccomandata almeno sei mesi prima.</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La vendita dell'unità immobiliare locata - in relazione alla quale viene / non viene (4) concessa la prelazione al CONDUTTORE - non costituisce motivo di risoluzione del contratto.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10</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(Cessione, sublocazione, comodato, successione)</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E' fatto espresso divieto al CONDUTTORE di sublocare, in tutto o in parte, la cosa locata; di cedere in qualsiasi forma ad altri il suo contratto; di consentire, a qualsiasi titolo, l'utilizzo di quanto oggetto del presente contratto a chicchessia. Non è quindi consentito, al di là della breve ed occasionale ospitalità, dare alloggio, sia pure a titolo gratuito, a persone che non facciano parte del nucleo familiare, così come descritto nelle premesse del presente contratto. L'inosservanza del presente patto determina inadempimento contrattuale e consente alla LOCATRICE di chiedere la risoluzione del contratto ai sensi dell'articolo 1453 del Codice civile.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lastRenderedPageBreak/>
        <w:t>Per la successione nel contratto si applica l'articolo 6 della legge n. 392/78, nel testo vigente a seguito della sentenza della Corte costituzionale n. 404/1988.</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11</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(Uso e riparazioni)</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CONDUTTORE si obbliga ad usare l’unità immobiliare locata con la diligenza del buon padre di famiglia, senza recare molestia agli altri conduttori o utilizzatori dell'edificio, e ad eseguire gli interventi di manutenzione ordinaria. Sono altresì a carico del CONDUTTORE gli interventi resi necessari da un uso negligente o cattivo dell’unità immobiliare o dalla mancata manutenzione. Ove il CONDUTTORE non provveda a tali interventi, vi può provvedere la LOCATRICE, a spese del CONDUTTORE medesimo.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Qualora l’unità immobiliare abbisogni di riparazioni non a carico del CONDUTTORE, quest'ultimo è tenuto a dare immediata comunicazione scritta alla LOCATRICE della necessità delle riparazioni stesse.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Oltre ai lavori che il CONDUTTORE non abbia eseguito pur essendo a suo carico, sono addebitati al CONDUTTORE medesimo o ai conduttori responsabili le spese occorrenti per riparare i danni prodotti da colpa, negligenza o cattivo uso ai locali ed agli impianti di uso e di utilità comuni.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CONDUTTORE è tenuto ad osservare, nell'uso dei locali e dei servizi comuni, le prescrizioni di legge o di regolamento emanate dalle competenti autorità, tenendo ad esclusivo suo carico qualunque sanzione pecuniaria o altra conseguenza derivante dall'inadempimento di tale suo obbligo. Deve altresì osservare le disposizioni contenute nel "Regolamento dello stabile" o nel "Regolamento di condominio" ove esistente, ovvero, in mancanza, nel "Regolamento generale per gli inquilini" registrato per la provincia in cui si trova l'immobile, dichiarando il CONDUTTORE di avere avuto piena conoscenza di quello applicabile al presente contratto, posto a sua disposizione dalla LOCATRICE, contestualmente alla consegna delle chiavi.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La locatrice si riserva il diritto di far eseguire, sia all'interno che all'esterno dell'unità immobiliare oggetto del presente contratto, tutti gli interventi che si rendessero necessari, fatto salvo quanto previsto dagli articoli 1583 e 1584 del Codice civile.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12</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(Consegna)</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lastRenderedPageBreak/>
        <w:t>Il CONDUTTORE dichiara di aver visitato i locali oggetto della locazione e di averli trovati in normale stato d'uso, adatti all'uso convenuto e adeguati alle sue specifiche esigenze, in particolare per quanto riguarda tutti gli impianti, infissi e serramenti. Il CONDUTTORE dichiara, altresì, di essere perfettamente a conoscenza dello stato di fatto e di diritto in cui detti locali si trovano, esonerando la LOCATRICE da qualsiasi obbligo di effettuare adattamenti di sorta, salvo quanto previsto dalle vigenti normative. Il CONDUTTORE con il ritiro delle chiavi prende consegna ad ogni effetto di legge dei locali suindicati.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La LOCATRICE si impegna peraltro ad eseguire entro il … … … … … … … … . i seguenti interventi: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 … … … … … … … … … … … … … … … … … … … … … … … … … … … … … … … … … … … … … … … … … … … … … … … … …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senza che il CONDUTTORE possa opporsi o alcunché rivendicare anche a titolo di indennizzo ovvero il CONDUTTORE eseguirà entro il … … … … … … … … … … … … . i seguenti interventi: … … … … … … … … … … … … … … … … … … … … … … … … … … … … … … … … … … … … … … … … … … … … … … … … … … … … … … … … … … … … … … … … … … … … …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e l'ammontare della spesa relativa (forfettariamente determinata dalle parti consensualmente in euro … … … … … … … … … … ) verrà dal CONDUTTORE medesimo trattenuta dal canone. (4)</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Qualora si tratti di unità immobiliare già occupata dal medesimo CONDUTTORE, il CONDUTTORE stesso dichiara di ben conoscere i locali oggetto del precedente contratto per abitarli sin dal … … … … … … … … … . in virtù di contratto stipulato in data … … … … … … … … … .. .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e di non avere eccezioni da sollevare al riguardo ovvero di avere rappresentato le seguenti carenze, il cui onere ricade per legge a carico della LOCATRICE: … … … … …. … … . … … … … … … … ..… … … … … … … … … … … … … … … … … … … … … … … … … … … … … … … … … … … … … ….(8)</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13</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(Riconsegna)</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Alla data di cessazione del contratto il CONDUTTORE riconsegna puntualmente alla LOCATRICE i locali in normale stato d'uso sotto pena del risarcimento dei danni, fatti salvi il normale deperimento derivante dall'uso e i danni attribuibili a mancati interventi a carico della LOCATRICE purché preventivamente segnalati dal CONDUTTORE. A tal fine, le parti si obbligano a redigere, all'atto della riconsegna dell'alloggio, un verbale di constatazione dello stato dei luoghi e di riconsegna.</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14</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(Modifiche e migliorie)</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E' vietato al CONDUTTORE apportare qualsiasi innovazione o modifica nei locali locati ed agli impianti di cui gli stessi sono dotati senza il consenso scritto della LOCATRICE e modificarne, anche parzialmente, la destinazione d'uso. In ogni caso tutti i miglioramenti o mutamenti di fissi od infissi, compresi gli impianti elettrici, di riscaldamento ecc., rimangono, per patto espresso, a beneficio della LOCATRICE, senza che il CONDUTTORE possa pretendere rimborso o indennizzo qualsiasi.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15</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(Divieti)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E' vietato al CONDUTTORE occupare con materiali od oggetti gli spazi comuni, nonché porre fissi, infissi, targhe, insegne, tende di qualsiasi genere e condizionatori all'esterno dell'unità immobiliare locatagli, salvo che a ciò non sia stato preventivamente autorizzato dalla LOCATRICE, la quale si riserva in ogni caso la disponibilità dell'esterno dell'immobile. E' fatto altresì divieto di installare antenne radio o TV senza il preventivo consenso della LOCATRICE, che potrà indicare le modalità di installazione. In caso di unità immobiliare sita in condominio, vale la normativa del relativo regolamento condominiale.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Il CONDUTTORE prende atto che è assolutamente vietato entrare con veicoli di qualsiasi tipo nei cortili, nei viali di accesso e comunque nelle zone private circostanti il fabbricato, così come è vietato far sostare veicoli di sorta in tali zone, salvo espressa autorizzazione della LOCATRICE.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In caso di unità immobiliare sita in condominio, vale la normativa del relativo regolamento condominiale.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Articolo16</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(Esonero di responsabilità)</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lastRenderedPageBreak/>
        <w:t xml:space="preserve">Il CONDUTTORE è costituito custode della cosa locata. Egli esonera espressamente la LOCATRICE da qualsiasi responsabilità per danni diretti ed indiretti che potessero derivargli da fatti dolosi o colposi di altri conduttori o di terzi in genere. Resta ferma la responsabilità della LOCATRICE per i danni provocati da fatti colposi dei propri dipendenti nell'esercizio delle mansioni loro affidate.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CONDUTTORE si obbliga a rispondere puntualmente dei danni causati dai propri familiari, dipendenti o da tutte le persone che egli ammette temporaneamente nei locali. Si obbliga inoltre a tenere sollevata ed indenne la LOCATRICE da eventuali danni cagionati con propria colpa o dalle persone delle quali è chiamato a rispondere e derivanti dall'uso del gas, dell'acqua o dell'elettricità.</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17</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(Servizi)</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CONDUTTORE esonera la LOCATRICE da ogni responsabilità per sospensioni e/o irregolarità dei servizi di riscaldamento, raffrescamento, condizionamento, illuminazione, acqua, acqua calda e ascensore dovute a casi imprevisti o alla sostituzione, riparazione, adeguamento, manutenzione degli impianti per il periodo necessario per l'effettuazione di tali interventi. La LOCATRICE si riserva il diritto di non fornire il servizio di portierato nei giorni di riposo, di ferie e di ogni altra assenza del portiere rientrante nelle previsioni normative e contrattuali della categoria, nonché di modificare e sopprimere il servizio di portierato.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CONDUTTORE è tenuto a fruire, se forniti, dei servizi di condizionamento, raffrescamento e riscaldamento nei periodi previsti per l'erogazione e deve rimborsare alla LOCATRICE, con le modalità stabilite all’articolo 6, la relativa spesa. Il CONDUTTORE non può altresì esimersi dall'obbligo di rimborsare nelle misure contrattualmente stabilite le spese poste a suo carico relative agli altri servizi resi, ove rinunzi a tutti o parte dei servizi stessi.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Il conduttore ha diritto di voto, in luogo della LOCATRICE,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Quanto stabilito in materia di condizionamento, raffrescamento e riscaldamento si applica anche ove si tratti di edificio non in condominio. In tale caso (e con l'osservanza, in quanto applicabili, delle disposizioni del codice civile sull'assemblea dei condomini) i conduttori si riuniscono in apposita assemblea, convocata dalla LOCATRICE o da almeno tre conduttori.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18</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(Visite)</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La LOCATRICE, per motivate ragioni, si riserva il diritto di far visitare da propri incaricati i locali dati in locazione.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Il CONDUTTORE si impegna altresì a consentire la visita dell'unità immobiliare locatagli sia agli aspiranti nuovi conduttori, in caso di risoluzione del presente rapporto, sia, in caso di vendita, agli aspiranti acquirenti. A tal fine il CONDUTTORE si obbliga a concordare con la LOCATRICE un giorno lavorativo della settimana in cui consentire la visita; l'orario di visita verrà del pari concordato, e sarà comunque compreso nell’arco di tempo intercorrente tra le ore 8 e le ore 12 e tra le ore 16 e le 20, per una durata di due ore.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19</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(Inadempimento)</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Le clausole del presente contratto di cui agli articoli … … … … … … … … … .. hanno carattere essenziale sì che, per patto espresso, la violazione anche di una sola delle clausole suddette dà diritto alla LOCATRICE di chiedere la risoluzione del contratto ai sensi dell'articolo 1453 del Codice civile.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20</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(Commissione di conciliazione)</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La Commissione di conciliazione, di cui all’articolo 6 del decreto del Ministro delle infrastrutture e dei trasporti di concerto con il Ministro dell’economia e delle finanze, emanato ai sensi dell’articolo 4, comma 2, della legge 431/98, è composta al massimo da tre membri di cui due scelti fra appartenenti alle rispettive organizzazioni firmatarie dell'Accordo territoriale sulla base delle designazioni, rispettivamente, della LOCATRICE e del CONDUTTORE ed un terzo - che svolge funzioni di presidente - sulla base della scelta operata dai due componenti come sopra designati qualora gli stessi ritengano di nominarlo.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lastRenderedPageBreak/>
        <w:t>La richiesta di intervento della Commissione non determina la sospensione delle obbligazioni contrattuali.</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b/>
          <w:bCs/>
          <w:sz w:val="24"/>
          <w:szCs w:val="24"/>
          <w:lang w:eastAsia="it-IT"/>
        </w:rPr>
        <w:t>Articolo 21</w:t>
      </w:r>
    </w:p>
    <w:p w:rsidR="00C316B4" w:rsidRPr="00C316B4" w:rsidRDefault="00C316B4" w:rsidP="00C316B4">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C316B4">
        <w:rPr>
          <w:rFonts w:ascii="Times New Roman" w:eastAsia="Times New Roman" w:hAnsi="Times New Roman" w:cs="Times New Roman"/>
          <w:i/>
          <w:iCs/>
          <w:sz w:val="24"/>
          <w:szCs w:val="24"/>
          <w:lang w:eastAsia="it-IT"/>
        </w:rPr>
        <w:t>(Varie)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Qualunque modifica al presente contratto non può aver luogo, e non può essere provata, se non con atto scritto.</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La LOCATRICE ed il CONDUTTORE si autorizzano reciprocamente a comunicare a terzi i propri dati personali in relazione ad adempimenti connessi col rapporto di locazione (legge n. 675/96).</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In quanto vi siano </w:t>
      </w:r>
      <w:proofErr w:type="spellStart"/>
      <w:r w:rsidRPr="00C316B4">
        <w:rPr>
          <w:rFonts w:ascii="Times New Roman" w:eastAsia="Times New Roman" w:hAnsi="Times New Roman" w:cs="Times New Roman"/>
          <w:sz w:val="24"/>
          <w:szCs w:val="24"/>
          <w:lang w:eastAsia="it-IT"/>
        </w:rPr>
        <w:t>pi&amp;uGrave</w:t>
      </w:r>
      <w:proofErr w:type="spellEnd"/>
      <w:r w:rsidRPr="00C316B4">
        <w:rPr>
          <w:rFonts w:ascii="Times New Roman" w:eastAsia="Times New Roman" w:hAnsi="Times New Roman" w:cs="Times New Roman"/>
          <w:sz w:val="24"/>
          <w:szCs w:val="24"/>
          <w:lang w:eastAsia="it-IT"/>
        </w:rPr>
        <w:t>; conduttori tutti gli obblighi del presente contratto s'intendono dagli stessi assunti solidalmente.</w:t>
      </w:r>
    </w:p>
    <w:p w:rsidR="00C316B4" w:rsidRPr="00C316B4" w:rsidRDefault="00C316B4" w:rsidP="00C316B4">
      <w:pPr>
        <w:spacing w:before="100" w:beforeAutospacing="1" w:after="100" w:afterAutospacing="1" w:line="240" w:lineRule="auto"/>
        <w:rPr>
          <w:rFonts w:ascii="Times New Roman" w:eastAsia="Times New Roman" w:hAnsi="Times New Roman" w:cs="Times New Roman"/>
          <w:sz w:val="24"/>
          <w:szCs w:val="24"/>
          <w:lang w:eastAsia="it-IT"/>
        </w:rPr>
      </w:pPr>
      <w:r w:rsidRPr="00C316B4">
        <w:rPr>
          <w:rFonts w:ascii="Times New Roman" w:eastAsia="Times New Roman" w:hAnsi="Times New Roman" w:cs="Times New Roman"/>
          <w:sz w:val="24"/>
          <w:szCs w:val="24"/>
          <w:lang w:eastAsia="it-IT"/>
        </w:rPr>
        <w:t xml:space="preserve">Per quanto non previsto dal presente contratto le parti rinviano a quanto in materia disposto dal Codice civile, dalle leggi n. 392/78 e n. 431/98 o comunque dalle norme vigenti e dagli usi locali nonché alla normativa </w:t>
      </w:r>
      <w:proofErr w:type="spellStart"/>
      <w:r w:rsidRPr="00C316B4">
        <w:rPr>
          <w:rFonts w:ascii="Times New Roman" w:eastAsia="Times New Roman" w:hAnsi="Times New Roman" w:cs="Times New Roman"/>
          <w:sz w:val="24"/>
          <w:szCs w:val="24"/>
          <w:lang w:eastAsia="it-IT"/>
        </w:rPr>
        <w:t>ministe</w:t>
      </w:r>
      <w:proofErr w:type="spellEnd"/>
    </w:p>
    <w:p w:rsidR="00A81378" w:rsidRDefault="003E50A2"/>
    <w:sectPr w:rsidR="00A81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B4"/>
    <w:rsid w:val="002146FB"/>
    <w:rsid w:val="003339A2"/>
    <w:rsid w:val="003E50A2"/>
    <w:rsid w:val="00442565"/>
    <w:rsid w:val="00740D60"/>
    <w:rsid w:val="00804D80"/>
    <w:rsid w:val="00947B89"/>
    <w:rsid w:val="00C316B4"/>
    <w:rsid w:val="00E44408"/>
    <w:rsid w:val="00ED7138"/>
    <w:rsid w:val="00FF1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316B4"/>
    <w:rPr>
      <w:color w:val="0000FF"/>
      <w:u w:val="single"/>
    </w:rPr>
  </w:style>
  <w:style w:type="paragraph" w:styleId="NormaleWeb">
    <w:name w:val="Normal (Web)"/>
    <w:basedOn w:val="Normale"/>
    <w:uiPriority w:val="99"/>
    <w:unhideWhenUsed/>
    <w:rsid w:val="00C316B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316B4"/>
    <w:rPr>
      <w:color w:val="0000FF"/>
      <w:u w:val="single"/>
    </w:rPr>
  </w:style>
  <w:style w:type="paragraph" w:styleId="NormaleWeb">
    <w:name w:val="Normal (Web)"/>
    <w:basedOn w:val="Normale"/>
    <w:uiPriority w:val="99"/>
    <w:unhideWhenUsed/>
    <w:rsid w:val="00C316B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249495">
      <w:bodyDiv w:val="1"/>
      <w:marLeft w:val="0"/>
      <w:marRight w:val="0"/>
      <w:marTop w:val="0"/>
      <w:marBottom w:val="0"/>
      <w:divBdr>
        <w:top w:val="none" w:sz="0" w:space="0" w:color="auto"/>
        <w:left w:val="none" w:sz="0" w:space="0" w:color="auto"/>
        <w:bottom w:val="none" w:sz="0" w:space="0" w:color="auto"/>
        <w:right w:val="none" w:sz="0" w:space="0" w:color="auto"/>
      </w:divBdr>
      <w:divsChild>
        <w:div w:id="654336802">
          <w:marLeft w:val="0"/>
          <w:marRight w:val="0"/>
          <w:marTop w:val="0"/>
          <w:marBottom w:val="0"/>
          <w:divBdr>
            <w:top w:val="none" w:sz="0" w:space="0" w:color="auto"/>
            <w:left w:val="none" w:sz="0" w:space="0" w:color="auto"/>
            <w:bottom w:val="none" w:sz="0" w:space="0" w:color="auto"/>
            <w:right w:val="none" w:sz="0" w:space="0" w:color="auto"/>
          </w:divBdr>
          <w:divsChild>
            <w:div w:id="1778988257">
              <w:marLeft w:val="0"/>
              <w:marRight w:val="0"/>
              <w:marTop w:val="0"/>
              <w:marBottom w:val="0"/>
              <w:divBdr>
                <w:top w:val="none" w:sz="0" w:space="0" w:color="auto"/>
                <w:left w:val="none" w:sz="0" w:space="0" w:color="auto"/>
                <w:bottom w:val="none" w:sz="0" w:space="0" w:color="auto"/>
                <w:right w:val="none" w:sz="0" w:space="0" w:color="auto"/>
              </w:divBdr>
              <w:divsChild>
                <w:div w:id="767235586">
                  <w:marLeft w:val="0"/>
                  <w:marRight w:val="0"/>
                  <w:marTop w:val="0"/>
                  <w:marBottom w:val="0"/>
                  <w:divBdr>
                    <w:top w:val="none" w:sz="0" w:space="0" w:color="auto"/>
                    <w:left w:val="none" w:sz="0" w:space="0" w:color="auto"/>
                    <w:bottom w:val="none" w:sz="0" w:space="0" w:color="auto"/>
                    <w:right w:val="none" w:sz="0" w:space="0" w:color="auto"/>
                  </w:divBdr>
                  <w:divsChild>
                    <w:div w:id="1347243385">
                      <w:marLeft w:val="0"/>
                      <w:marRight w:val="0"/>
                      <w:marTop w:val="0"/>
                      <w:marBottom w:val="0"/>
                      <w:divBdr>
                        <w:top w:val="none" w:sz="0" w:space="0" w:color="auto"/>
                        <w:left w:val="none" w:sz="0" w:space="0" w:color="auto"/>
                        <w:bottom w:val="none" w:sz="0" w:space="0" w:color="auto"/>
                        <w:right w:val="none" w:sz="0" w:space="0" w:color="auto"/>
                      </w:divBdr>
                      <w:divsChild>
                        <w:div w:id="1158229124">
                          <w:marLeft w:val="0"/>
                          <w:marRight w:val="0"/>
                          <w:marTop w:val="0"/>
                          <w:marBottom w:val="0"/>
                          <w:divBdr>
                            <w:top w:val="none" w:sz="0" w:space="0" w:color="auto"/>
                            <w:left w:val="none" w:sz="0" w:space="0" w:color="auto"/>
                            <w:bottom w:val="none" w:sz="0" w:space="0" w:color="auto"/>
                            <w:right w:val="none" w:sz="0" w:space="0" w:color="auto"/>
                          </w:divBdr>
                          <w:divsChild>
                            <w:div w:id="751896301">
                              <w:marLeft w:val="0"/>
                              <w:marRight w:val="0"/>
                              <w:marTop w:val="0"/>
                              <w:marBottom w:val="0"/>
                              <w:divBdr>
                                <w:top w:val="none" w:sz="0" w:space="0" w:color="auto"/>
                                <w:left w:val="none" w:sz="0" w:space="0" w:color="auto"/>
                                <w:bottom w:val="none" w:sz="0" w:space="0" w:color="auto"/>
                                <w:right w:val="none" w:sz="0" w:space="0" w:color="auto"/>
                              </w:divBdr>
                              <w:divsChild>
                                <w:div w:id="1473602048">
                                  <w:marLeft w:val="0"/>
                                  <w:marRight w:val="0"/>
                                  <w:marTop w:val="0"/>
                                  <w:marBottom w:val="0"/>
                                  <w:divBdr>
                                    <w:top w:val="none" w:sz="0" w:space="0" w:color="auto"/>
                                    <w:left w:val="none" w:sz="0" w:space="0" w:color="auto"/>
                                    <w:bottom w:val="none" w:sz="0" w:space="0" w:color="auto"/>
                                    <w:right w:val="none" w:sz="0" w:space="0" w:color="auto"/>
                                  </w:divBdr>
                                  <w:divsChild>
                                    <w:div w:id="77604243">
                                      <w:marLeft w:val="0"/>
                                      <w:marRight w:val="0"/>
                                      <w:marTop w:val="0"/>
                                      <w:marBottom w:val="0"/>
                                      <w:divBdr>
                                        <w:top w:val="none" w:sz="0" w:space="0" w:color="auto"/>
                                        <w:left w:val="none" w:sz="0" w:space="0" w:color="auto"/>
                                        <w:bottom w:val="none" w:sz="0" w:space="0" w:color="auto"/>
                                        <w:right w:val="none" w:sz="0" w:space="0" w:color="auto"/>
                                      </w:divBdr>
                                      <w:divsChild>
                                        <w:div w:id="472868784">
                                          <w:marLeft w:val="0"/>
                                          <w:marRight w:val="0"/>
                                          <w:marTop w:val="0"/>
                                          <w:marBottom w:val="0"/>
                                          <w:divBdr>
                                            <w:top w:val="none" w:sz="0" w:space="0" w:color="auto"/>
                                            <w:left w:val="none" w:sz="0" w:space="0" w:color="auto"/>
                                            <w:bottom w:val="none" w:sz="0" w:space="0" w:color="auto"/>
                                            <w:right w:val="none" w:sz="0" w:space="0" w:color="auto"/>
                                          </w:divBdr>
                                        </w:div>
                                      </w:divsChild>
                                    </w:div>
                                    <w:div w:id="958298837">
                                      <w:marLeft w:val="0"/>
                                      <w:marRight w:val="0"/>
                                      <w:marTop w:val="0"/>
                                      <w:marBottom w:val="0"/>
                                      <w:divBdr>
                                        <w:top w:val="none" w:sz="0" w:space="0" w:color="auto"/>
                                        <w:left w:val="none" w:sz="0" w:space="0" w:color="auto"/>
                                        <w:bottom w:val="none" w:sz="0" w:space="0" w:color="auto"/>
                                        <w:right w:val="none" w:sz="0" w:space="0" w:color="auto"/>
                                      </w:divBdr>
                                      <w:divsChild>
                                        <w:div w:id="312831704">
                                          <w:marLeft w:val="0"/>
                                          <w:marRight w:val="0"/>
                                          <w:marTop w:val="0"/>
                                          <w:marBottom w:val="0"/>
                                          <w:divBdr>
                                            <w:top w:val="none" w:sz="0" w:space="0" w:color="auto"/>
                                            <w:left w:val="none" w:sz="0" w:space="0" w:color="auto"/>
                                            <w:bottom w:val="none" w:sz="0" w:space="0" w:color="auto"/>
                                            <w:right w:val="none" w:sz="0" w:space="0" w:color="auto"/>
                                          </w:divBdr>
                                        </w:div>
                                        <w:div w:id="626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3913</Words>
  <Characters>22309</Characters>
  <Application>Microsoft Office Word</Application>
  <DocSecurity>0</DocSecurity>
  <Lines>185</Lines>
  <Paragraphs>52</Paragraphs>
  <ScaleCrop>false</ScaleCrop>
  <Company>SACE</Company>
  <LinksUpToDate>false</LinksUpToDate>
  <CharactersWithSpaces>26170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Galano</dc:creator>
  <cp:lastModifiedBy>Andrea Galano</cp:lastModifiedBy>
  <cp:revision>2</cp:revision>
  <dcterms:created xsi:type="dcterms:W3CDTF">2014-01-20T08:14:00Z</dcterms:created>
  <dcterms:modified xsi:type="dcterms:W3CDTF">2014-03-17T16:47:00Z</dcterms:modified>
</cp:coreProperties>
</file>